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89" w:rsidRDefault="00161F89" w:rsidP="00161F89">
      <w:pPr>
        <w:pStyle w:val="berschrift1"/>
      </w:pPr>
      <w:r>
        <w:t>Protokoll I (</w:t>
      </w:r>
      <w:r w:rsidR="00534E16">
        <w:t xml:space="preserve">Insekt, Haut, </w:t>
      </w:r>
      <w:r>
        <w:t>3000 ppm</w:t>
      </w:r>
      <w:r w:rsidR="00534E16">
        <w:t>, Tuch</w:t>
      </w:r>
      <w:r>
        <w:t>)</w:t>
      </w:r>
    </w:p>
    <w:p w:rsidR="00161F89" w:rsidRDefault="00161F89" w:rsidP="00161F89">
      <w:pPr>
        <w:pStyle w:val="berschrift4"/>
      </w:pPr>
      <w:r>
        <w:t>(Insektenstiche und andere Hautkrankheiten)</w:t>
      </w:r>
    </w:p>
    <w:p w:rsidR="00161F89" w:rsidRDefault="00161F89" w:rsidP="00161F89">
      <w:pPr>
        <w:pStyle w:val="berschrift4"/>
      </w:pPr>
      <w:r>
        <w:t>Ziel:</w:t>
      </w:r>
    </w:p>
    <w:p w:rsidR="00161F89" w:rsidRDefault="00161F89" w:rsidP="00161F89">
      <w:r>
        <w:t>Behandlung von Insektenstichen und anderen Hautkrankheiten.</w:t>
      </w:r>
    </w:p>
    <w:p w:rsidR="00161F89" w:rsidRDefault="00161F89" w:rsidP="00161F89">
      <w:pPr>
        <w:pStyle w:val="berschrift4"/>
      </w:pPr>
      <w:r>
        <w:t>Allgemeine Dosierung:</w:t>
      </w:r>
    </w:p>
    <w:p w:rsidR="00161F89" w:rsidRDefault="00161F89" w:rsidP="00161F89">
      <w:r>
        <w:t>CDS (0,3 % = 3.000 ppm) auf ein Papiertuch.</w:t>
      </w:r>
    </w:p>
    <w:p w:rsidR="00161F89" w:rsidRDefault="00161F89" w:rsidP="00161F89">
      <w:pPr>
        <w:pStyle w:val="berschrift4"/>
      </w:pPr>
      <w:r>
        <w:t>Anwendung:</w:t>
      </w:r>
    </w:p>
    <w:p w:rsidR="00161F89" w:rsidRDefault="00161F89" w:rsidP="00161F89">
      <w:pPr>
        <w:pStyle w:val="Punktliste1"/>
      </w:pPr>
      <w:r>
        <w:t>Dieses Protokoll, das auch als Insekten‐Protokoll bekannt ist, ist wirksam bei der Linderung von Schmerzen und der Reduzierung von Schwellungen, die durch Stiche verursacht werden.</w:t>
      </w:r>
    </w:p>
    <w:p w:rsidR="00161F89" w:rsidRDefault="00161F89" w:rsidP="00161F89">
      <w:pPr>
        <w:pStyle w:val="Punktliste1"/>
      </w:pPr>
      <w:r>
        <w:t>Prüfen Sie vor der Anwendung von CDS, ob Stacheln vorhanden sind und diese entfernt werden müssen.</w:t>
      </w:r>
    </w:p>
    <w:p w:rsidR="00161F89" w:rsidRDefault="00161F89" w:rsidP="00161F89">
      <w:pPr>
        <w:pStyle w:val="Punktliste1"/>
      </w:pPr>
      <w:r>
        <w:t>Tränken Sie umgehend ein Papiertaschentuch mit CDS und legen Sie es direkt auf den Stich oder Biss auf.</w:t>
      </w:r>
    </w:p>
    <w:p w:rsidR="00161F89" w:rsidRDefault="00161F89" w:rsidP="00161F89">
      <w:pPr>
        <w:pStyle w:val="Punktliste1"/>
      </w:pPr>
      <w:r>
        <w:t>Lassen Sie das aufgelegte Tuch auf der Haut trocknen. Es ist nicht notwendig, es anschließend mit Wasser abzuwaschen.</w:t>
      </w:r>
    </w:p>
    <w:p w:rsidR="00161F89" w:rsidRDefault="00161F89" w:rsidP="00161F89">
      <w:pPr>
        <w:pStyle w:val="Punktliste1"/>
      </w:pPr>
      <w:r>
        <w:t>Sie können diesen Vorgang so oft wie nötig wiederholen.</w:t>
      </w:r>
    </w:p>
    <w:p w:rsidR="00161F89" w:rsidRDefault="00161F89" w:rsidP="00161F89">
      <w:pPr>
        <w:pStyle w:val="Punktliste1"/>
      </w:pPr>
      <w:r>
        <w:t>Diese Methode ist auch für die Behandlung von Verbrennungen geeignet.</w:t>
      </w:r>
    </w:p>
    <w:p w:rsidR="00161F89" w:rsidRDefault="00161F89" w:rsidP="00161F89">
      <w:pPr>
        <w:pStyle w:val="Punktliste1"/>
      </w:pPr>
      <w:r>
        <w:t>Verwenden Sie ein Papiertuch anstelle von Stoffen, Baumwolle oder anderen Materialien, die okklusiv sind und Verbrennungen verursachen können, wie in Protokoll D erwähnt.</w:t>
      </w:r>
    </w:p>
    <w:p w:rsidR="00161F89" w:rsidRDefault="00161F89" w:rsidP="00161F89">
      <w:pPr>
        <w:pStyle w:val="berschrift4"/>
      </w:pPr>
      <w:r>
        <w:t>Zusätzlicher Hinweis:</w:t>
      </w:r>
    </w:p>
    <w:p w:rsidR="00161F89" w:rsidRDefault="00161F89" w:rsidP="00161F89">
      <w:pPr>
        <w:pStyle w:val="Punktliste1"/>
      </w:pPr>
      <w:r>
        <w:t>Bei Quallenstichen können aufgrund der Sonne und Hitze am Strand auch einige Tropfen Natriumchlorit direkt auf die betroffene Stelle aufgetragen werden.</w:t>
      </w:r>
    </w:p>
    <w:p w:rsidR="00161F89" w:rsidRDefault="00161F89" w:rsidP="00161F89">
      <w:pPr>
        <w:pStyle w:val="Punktliste1"/>
      </w:pPr>
      <w:r>
        <w:t>Nach der ersten Minute immer mit Wasser/Meerwasser abwaschen.</w:t>
      </w:r>
    </w:p>
    <w:p w:rsidR="00161F89" w:rsidRDefault="00161F89" w:rsidP="00161F89">
      <w:pPr>
        <w:pStyle w:val="Punktliste1"/>
      </w:pPr>
      <w:r>
        <w:t>Chlorit ist unempfindlich gegenüber Sonnenlicht und Hitze und hält viele Jahre lang.</w:t>
      </w:r>
    </w:p>
    <w:p w:rsidR="00534E16" w:rsidRDefault="00161F89" w:rsidP="00161F89">
      <w:r>
        <w:lastRenderedPageBreak/>
        <w:t>Dieses Protokoll ist nützlich zur Linderung von Beschwerden, die durch Insektenstiche und andere kleinere Hautprobleme verursacht werden.</w:t>
      </w:r>
    </w:p>
    <w:p w:rsidR="00534E16" w:rsidRDefault="00534E16" w:rsidP="00161F89"/>
    <w:p w:rsidR="00EE3AA5" w:rsidRDefault="00161F89" w:rsidP="00161F89">
      <w:bookmarkStart w:id="0" w:name="_GoBack"/>
      <w:bookmarkEnd w:id="0"/>
      <w:r>
        <w:t>Neue Protokolle Andreas Kalcker ∙ Stand August 2025 ∙ www.andreaskalcker.com ∙ ZUM INHALTSVERZEICHNIS 16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89"/>
    <w:rsid w:val="0007601C"/>
    <w:rsid w:val="00141C24"/>
    <w:rsid w:val="00147A65"/>
    <w:rsid w:val="00161F89"/>
    <w:rsid w:val="002B2D77"/>
    <w:rsid w:val="00317B3A"/>
    <w:rsid w:val="003A02B1"/>
    <w:rsid w:val="003E4A3C"/>
    <w:rsid w:val="003F1352"/>
    <w:rsid w:val="0053334A"/>
    <w:rsid w:val="00534E16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D6727"/>
    <w:rsid w:val="00B95414"/>
    <w:rsid w:val="00BD3F5F"/>
    <w:rsid w:val="00CA4B46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A445"/>
  <w15:chartTrackingRefBased/>
  <w15:docId w15:val="{4128A4F4-500D-4862-84B8-9FC04EB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2025-11-11T08:51:00Z</dcterms:created>
  <dcterms:modified xsi:type="dcterms:W3CDTF">2025-11-17T14:30:00Z</dcterms:modified>
</cp:coreProperties>
</file>